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C1" w:rsidRDefault="004548C1" w:rsidP="004548C1">
      <w:pPr>
        <w:spacing w:after="16" w:line="249" w:lineRule="auto"/>
        <w:ind w:left="4284" w:right="283" w:hanging="2855"/>
      </w:pPr>
      <w:bookmarkStart w:id="0" w:name="_GoBack"/>
      <w:bookmarkEnd w:id="0"/>
      <w:r>
        <w:rPr>
          <w:b/>
        </w:rPr>
        <w:t xml:space="preserve">Инструкция по технике безопасности при выполнении химического эксперимента </w:t>
      </w:r>
    </w:p>
    <w:p w:rsidR="004548C1" w:rsidRDefault="004548C1" w:rsidP="004548C1">
      <w:pPr>
        <w:spacing w:after="0" w:line="259" w:lineRule="auto"/>
        <w:ind w:left="476" w:right="0" w:firstLine="0"/>
        <w:jc w:val="center"/>
      </w:pPr>
      <w:r>
        <w:rPr>
          <w:b/>
        </w:rPr>
        <w:t xml:space="preserve"> </w:t>
      </w:r>
    </w:p>
    <w:p w:rsidR="004548C1" w:rsidRDefault="004548C1" w:rsidP="004548C1">
      <w:pPr>
        <w:spacing w:after="16" w:line="249" w:lineRule="auto"/>
        <w:ind w:left="719" w:right="283" w:hanging="10"/>
      </w:pPr>
      <w:r>
        <w:rPr>
          <w:b/>
        </w:rPr>
        <w:t xml:space="preserve">Уважаемые участники экзамена! </w:t>
      </w:r>
    </w:p>
    <w:p w:rsidR="004548C1" w:rsidRDefault="004548C1" w:rsidP="004548C1">
      <w:pPr>
        <w:spacing w:after="16" w:line="249" w:lineRule="auto"/>
        <w:ind w:left="719" w:right="283" w:hanging="10"/>
      </w:pPr>
      <w:r>
        <w:rPr>
          <w:b/>
        </w:rPr>
        <w:t xml:space="preserve">Во время работы необходимо соблюдать чистоту, тишину и порядок.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Категорически запрещается в лаборатории принимать пищу, пить воду и пробовать вещества на вкус.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Нельзя приступать к работе, пока не пройден инструктаж по технике безопасности.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При проведении работы можно пользоваться только теми склянками, банками и т.п., на которых имеются чёткие надписи на этикетках.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Склянки с веществами или растворами необходимо брать одной рукой за горлышко, а другой – поддерживать снизу за дно.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При переливании реактивов не наклоняйтесь над сосудами во избежание попадания капель жидкостей на кожу, глаза или одежду.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Для переноса жидкости из одной ёмкости в другую рекомендуется использовать склянки с пипеткой.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Сосуды с реактивами после использования необходимо закрывать пробками и ставить на соответствующие места.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Смешивая растворы, необходимо стремиться, чтобы общий объём смеси не превышал 1/2 объёма пробирки (не более 3–4 мл).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Запрещается брать твёрдые вещества руками: используйте для этого шпатель/ложечку для отбора сухих веществ.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Для определения запаха вещества следует осторожно, не наклоняясь над сосудом и не вдыхая глубоко, лёгким движением руки направлять на себя выделяющийся газ (пары вещества).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Перемешивая содержимое пробирки, запрещается закрывать её отверстие пальцем руки: используйте для этого пробку или перемешайте, слегка постукивая пальцем по нижней части пробирки.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В случае разлива жидкости или рассыпания твёрдого вещества сообщите об этом эксперту, оценивающему выполнение лабораторных работ, или организатору в аудитории. </w:t>
      </w:r>
    </w:p>
    <w:p w:rsidR="004548C1" w:rsidRDefault="004548C1" w:rsidP="004548C1">
      <w:pPr>
        <w:spacing w:after="16" w:line="249" w:lineRule="auto"/>
        <w:ind w:left="-15" w:right="283" w:firstLine="709"/>
      </w:pPr>
      <w:r>
        <w:rPr>
          <w:b/>
        </w:rPr>
        <w:t xml:space="preserve">В случае ухудшения самочувствия сообщите об этом эксперту, оценивающему выполнение лабораторных работ, или организатору в аудитории. </w:t>
      </w:r>
    </w:p>
    <w:p w:rsidR="004B6447" w:rsidRDefault="004B6447"/>
    <w:sectPr w:rsidR="004B6447" w:rsidSect="004548C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C1"/>
    <w:rsid w:val="004548C1"/>
    <w:rsid w:val="004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A9B1-D512-4EDF-AD46-8E6EDDEE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C1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2022-05-05T04:52:00Z</dcterms:created>
  <dcterms:modified xsi:type="dcterms:W3CDTF">2022-05-05T04:53:00Z</dcterms:modified>
</cp:coreProperties>
</file>